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991E02D" w:rsidR="00C27E78" w:rsidRDefault="00C27E78" w:rsidP="00036A45"/>
    <w:p w14:paraId="14A20037" w14:textId="5C51DF75" w:rsidR="002E775C" w:rsidRDefault="00036A45" w:rsidP="00036A45">
      <w:pPr>
        <w:jc w:val="center"/>
        <w:rPr>
          <w:rFonts w:ascii="Arial" w:hAnsi="Arial" w:cs="Arial"/>
          <w:b/>
          <w:bCs/>
          <w:sz w:val="22"/>
          <w:szCs w:val="22"/>
        </w:rPr>
      </w:pPr>
      <w:r>
        <w:rPr>
          <w:noProof/>
        </w:rPr>
        <w:drawing>
          <wp:anchor distT="0" distB="0" distL="114300" distR="114300" simplePos="0" relativeHeight="251658240" behindDoc="0" locked="0" layoutInCell="1" allowOverlap="1" wp14:anchorId="5D0075A3" wp14:editId="579B6BB6">
            <wp:simplePos x="0" y="0"/>
            <wp:positionH relativeFrom="margin">
              <wp:align>center</wp:align>
            </wp:positionH>
            <wp:positionV relativeFrom="paragraph">
              <wp:posOffset>4887</wp:posOffset>
            </wp:positionV>
            <wp:extent cx="1741805" cy="818515"/>
            <wp:effectExtent l="0" t="0" r="0" b="635"/>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80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55E7E" w14:textId="60605595" w:rsidR="00036A45" w:rsidRDefault="00036A45" w:rsidP="00036A45">
      <w:pPr>
        <w:jc w:val="center"/>
        <w:rPr>
          <w:rFonts w:ascii="Arial" w:hAnsi="Arial" w:cs="Arial"/>
          <w:b/>
          <w:bCs/>
          <w:sz w:val="18"/>
          <w:szCs w:val="18"/>
          <w:u w:val="single"/>
        </w:rPr>
      </w:pPr>
    </w:p>
    <w:p w14:paraId="24815B24" w14:textId="7D822DCD" w:rsidR="00036A45" w:rsidRDefault="00036A45" w:rsidP="00036A45">
      <w:pPr>
        <w:jc w:val="center"/>
        <w:rPr>
          <w:rFonts w:ascii="Arial" w:hAnsi="Arial" w:cs="Arial"/>
          <w:b/>
          <w:bCs/>
          <w:sz w:val="18"/>
          <w:szCs w:val="18"/>
          <w:u w:val="single"/>
        </w:rPr>
      </w:pPr>
    </w:p>
    <w:p w14:paraId="31E42327" w14:textId="77777777" w:rsidR="00036A45" w:rsidRDefault="00036A45" w:rsidP="00036A45">
      <w:pPr>
        <w:jc w:val="center"/>
        <w:rPr>
          <w:rFonts w:ascii="Arial" w:hAnsi="Arial" w:cs="Arial"/>
          <w:b/>
          <w:bCs/>
          <w:sz w:val="18"/>
          <w:szCs w:val="18"/>
          <w:u w:val="single"/>
        </w:rPr>
      </w:pPr>
    </w:p>
    <w:p w14:paraId="6B492548" w14:textId="77777777" w:rsidR="00036A45" w:rsidRDefault="00036A45" w:rsidP="00036A45">
      <w:pPr>
        <w:jc w:val="center"/>
        <w:rPr>
          <w:rFonts w:ascii="Arial" w:hAnsi="Arial" w:cs="Arial"/>
          <w:b/>
          <w:bCs/>
          <w:sz w:val="18"/>
          <w:szCs w:val="18"/>
          <w:u w:val="single"/>
        </w:rPr>
      </w:pPr>
    </w:p>
    <w:p w14:paraId="4D7DC397" w14:textId="77777777" w:rsidR="00036A45" w:rsidRDefault="00036A45" w:rsidP="00036A45">
      <w:pPr>
        <w:jc w:val="center"/>
        <w:rPr>
          <w:rFonts w:ascii="Arial" w:hAnsi="Arial" w:cs="Arial"/>
          <w:b/>
          <w:bCs/>
          <w:sz w:val="18"/>
          <w:szCs w:val="18"/>
          <w:u w:val="single"/>
        </w:rPr>
      </w:pPr>
    </w:p>
    <w:p w14:paraId="68187421" w14:textId="77777777" w:rsidR="00036A45" w:rsidRDefault="00036A45" w:rsidP="00036A45">
      <w:pPr>
        <w:jc w:val="center"/>
        <w:rPr>
          <w:rFonts w:ascii="Arial" w:hAnsi="Arial" w:cs="Arial"/>
          <w:b/>
          <w:bCs/>
          <w:sz w:val="18"/>
          <w:szCs w:val="18"/>
          <w:u w:val="single"/>
        </w:rPr>
      </w:pPr>
    </w:p>
    <w:p w14:paraId="6B515607" w14:textId="77777777" w:rsidR="00036A45" w:rsidRDefault="00036A45" w:rsidP="00036A45">
      <w:pPr>
        <w:jc w:val="center"/>
        <w:rPr>
          <w:rFonts w:ascii="Arial" w:hAnsi="Arial" w:cs="Arial"/>
          <w:b/>
          <w:bCs/>
          <w:sz w:val="18"/>
          <w:szCs w:val="18"/>
          <w:u w:val="single"/>
        </w:rPr>
      </w:pPr>
    </w:p>
    <w:p w14:paraId="55C5D16C" w14:textId="0D2BFB38" w:rsidR="002E775C" w:rsidRPr="00805BCC" w:rsidRDefault="002E775C" w:rsidP="00036A45">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3E3C0711">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3C36E710" w14:textId="5F50414A" w:rsidR="3E3C0711" w:rsidRDefault="3E3C0711" w:rsidP="3E3C0711">
            <w:pPr>
              <w:rPr>
                <w:rFonts w:ascii="Arial" w:eastAsia="Arial" w:hAnsi="Arial" w:cs="Arial"/>
                <w:sz w:val="18"/>
                <w:szCs w:val="18"/>
              </w:rPr>
            </w:pPr>
            <w:r w:rsidRPr="3E3C0711">
              <w:rPr>
                <w:rFonts w:ascii="Arial" w:eastAsia="Arial" w:hAnsi="Arial" w:cs="Arial"/>
                <w:sz w:val="18"/>
                <w:szCs w:val="18"/>
              </w:rPr>
              <w:t>Student Hub Advisor</w:t>
            </w:r>
          </w:p>
        </w:tc>
      </w:tr>
      <w:tr w:rsidR="00C31C3C" w:rsidRPr="00805BCC" w14:paraId="562E83AE" w14:textId="77777777" w:rsidTr="3E3C0711">
        <w:tc>
          <w:tcPr>
            <w:tcW w:w="4508" w:type="dxa"/>
          </w:tcPr>
          <w:p w14:paraId="43D9F692" w14:textId="0C90C541"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C613CA9" w14:textId="0CF2D659" w:rsidR="3E3C0711" w:rsidRDefault="3E3C0711" w:rsidP="3E3C0711">
            <w:pPr>
              <w:rPr>
                <w:rFonts w:ascii="Arial" w:eastAsia="Arial" w:hAnsi="Arial" w:cs="Arial"/>
                <w:sz w:val="18"/>
                <w:szCs w:val="18"/>
              </w:rPr>
            </w:pPr>
            <w:r w:rsidRPr="3E3C0711">
              <w:rPr>
                <w:rFonts w:ascii="Arial" w:eastAsia="Arial" w:hAnsi="Arial" w:cs="Arial"/>
                <w:sz w:val="18"/>
                <w:szCs w:val="18"/>
              </w:rPr>
              <w:t>Student Services</w:t>
            </w:r>
          </w:p>
        </w:tc>
      </w:tr>
      <w:tr w:rsidR="00C31C3C" w:rsidRPr="00805BCC" w14:paraId="5E71349B" w14:textId="77777777" w:rsidTr="3E3C0711">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4D151FC7" w14:textId="1C70FD72" w:rsidR="3E3C0711" w:rsidRDefault="3E3C0711" w:rsidP="3E3C0711">
            <w:pPr>
              <w:rPr>
                <w:rFonts w:ascii="Arial" w:eastAsia="Arial" w:hAnsi="Arial" w:cs="Arial"/>
                <w:sz w:val="18"/>
                <w:szCs w:val="18"/>
              </w:rPr>
            </w:pPr>
            <w:r w:rsidRPr="3E3C0711">
              <w:rPr>
                <w:rFonts w:ascii="Arial" w:eastAsia="Arial" w:hAnsi="Arial" w:cs="Arial"/>
                <w:sz w:val="18"/>
                <w:szCs w:val="18"/>
              </w:rPr>
              <w:t>D</w:t>
            </w:r>
          </w:p>
        </w:tc>
      </w:tr>
      <w:tr w:rsidR="00C31C3C" w:rsidRPr="00805BCC" w14:paraId="2D868D69" w14:textId="77777777" w:rsidTr="3E3C0711">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6804AC35" w14:textId="007FFA17" w:rsidR="3E3C0711" w:rsidRDefault="3E3C0711" w:rsidP="3E3C0711">
            <w:pPr>
              <w:rPr>
                <w:rFonts w:ascii="Arial" w:eastAsia="Arial" w:hAnsi="Arial" w:cs="Arial"/>
                <w:sz w:val="18"/>
                <w:szCs w:val="18"/>
              </w:rPr>
            </w:pPr>
            <w:r w:rsidRPr="3E3C0711">
              <w:rPr>
                <w:rFonts w:ascii="Arial" w:eastAsia="Arial" w:hAnsi="Arial" w:cs="Arial"/>
                <w:sz w:val="18"/>
                <w:szCs w:val="18"/>
              </w:rPr>
              <w:t>All site</w:t>
            </w:r>
            <w:r w:rsidR="00E6101A">
              <w:rPr>
                <w:rFonts w:ascii="Arial" w:eastAsia="Arial" w:hAnsi="Arial" w:cs="Arial"/>
                <w:sz w:val="18"/>
                <w:szCs w:val="18"/>
              </w:rPr>
              <w:t>s</w:t>
            </w:r>
          </w:p>
        </w:tc>
      </w:tr>
      <w:tr w:rsidR="00C31C3C" w:rsidRPr="00805BCC" w14:paraId="0EBA7658" w14:textId="77777777" w:rsidTr="3E3C0711">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17BDB4C" w14:textId="125AE6C5" w:rsidR="3E3C0711" w:rsidRDefault="3E3C0711" w:rsidP="3E3C0711">
            <w:pPr>
              <w:rPr>
                <w:rFonts w:ascii="Arial" w:eastAsia="Arial" w:hAnsi="Arial" w:cs="Arial"/>
                <w:sz w:val="18"/>
                <w:szCs w:val="18"/>
              </w:rPr>
            </w:pPr>
            <w:r w:rsidRPr="3E3C0711">
              <w:rPr>
                <w:rFonts w:ascii="Arial" w:eastAsia="Arial" w:hAnsi="Arial" w:cs="Arial"/>
                <w:sz w:val="18"/>
                <w:szCs w:val="18"/>
              </w:rPr>
              <w:t>Student Hub Manager</w:t>
            </w:r>
          </w:p>
        </w:tc>
      </w:tr>
      <w:tr w:rsidR="00C31C3C" w:rsidRPr="00805BCC" w14:paraId="12C50464" w14:textId="77777777" w:rsidTr="3E3C0711">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4AAC505B" w14:textId="244C44D3" w:rsidR="3E3C0711" w:rsidRDefault="3E3C0711" w:rsidP="3E3C0711">
            <w:pPr>
              <w:rPr>
                <w:rFonts w:ascii="Arial" w:eastAsia="Arial" w:hAnsi="Arial" w:cs="Arial"/>
                <w:sz w:val="18"/>
                <w:szCs w:val="18"/>
              </w:rPr>
            </w:pPr>
            <w:r w:rsidRPr="3E3C0711">
              <w:rPr>
                <w:rFonts w:ascii="Arial" w:eastAsia="Arial" w:hAnsi="Arial" w:cs="Arial"/>
                <w:sz w:val="18"/>
                <w:szCs w:val="18"/>
              </w:rPr>
              <w:t>N/A</w:t>
            </w:r>
          </w:p>
        </w:tc>
      </w:tr>
      <w:tr w:rsidR="00C31C3C" w:rsidRPr="00805BCC" w14:paraId="0B9EF195" w14:textId="77777777" w:rsidTr="3E3C0711">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5A7CB6E" w14:textId="2B21DAE9" w:rsidR="3E3C0711" w:rsidRDefault="3E3C0711" w:rsidP="3E3C0711">
            <w:pPr>
              <w:rPr>
                <w:rFonts w:ascii="Arial" w:eastAsia="Arial" w:hAnsi="Arial" w:cs="Arial"/>
                <w:sz w:val="18"/>
                <w:szCs w:val="18"/>
              </w:rPr>
            </w:pPr>
            <w:r w:rsidRPr="3E3C0711">
              <w:rPr>
                <w:rFonts w:ascii="Arial" w:eastAsia="Arial" w:hAnsi="Arial" w:cs="Arial"/>
                <w:sz w:val="18"/>
                <w:szCs w:val="18"/>
              </w:rPr>
              <w:t>Students, UEL schools and services, specialist support providers, academic registry teams</w:t>
            </w:r>
            <w:r w:rsidR="00201245">
              <w:rPr>
                <w:rFonts w:ascii="Arial" w:eastAsia="Arial" w:hAnsi="Arial" w:cs="Arial"/>
                <w:sz w:val="18"/>
                <w:szCs w:val="18"/>
              </w:rPr>
              <w:t>.</w:t>
            </w:r>
          </w:p>
        </w:tc>
      </w:tr>
      <w:tr w:rsidR="00A03F9F" w:rsidRPr="00805BCC" w14:paraId="70512E24" w14:textId="77777777" w:rsidTr="3E3C0711">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5D91FF59" w14:textId="5C4E43B7" w:rsidR="3E3C0711" w:rsidRDefault="00201245" w:rsidP="3E3C0711">
            <w:pPr>
              <w:rPr>
                <w:rFonts w:ascii="Arial" w:eastAsia="Arial" w:hAnsi="Arial" w:cs="Arial"/>
                <w:sz w:val="18"/>
                <w:szCs w:val="18"/>
              </w:rPr>
            </w:pPr>
            <w:r w:rsidRPr="3E3C0711">
              <w:rPr>
                <w:rFonts w:ascii="Arial" w:eastAsia="Arial" w:hAnsi="Arial" w:cs="Arial"/>
                <w:sz w:val="18"/>
                <w:szCs w:val="18"/>
              </w:rPr>
              <w:t>external agencies</w:t>
            </w:r>
            <w:r>
              <w:rPr>
                <w:rFonts w:ascii="Arial" w:eastAsia="Arial" w:hAnsi="Arial" w:cs="Arial"/>
                <w:sz w:val="18"/>
                <w:szCs w:val="18"/>
              </w:rPr>
              <w:t xml:space="preserve"> e.g. Dept for Work &amp; Pensions</w:t>
            </w:r>
          </w:p>
        </w:tc>
      </w:tr>
      <w:tr w:rsidR="00C31C3C" w:rsidRPr="00805BCC" w14:paraId="70A4F64D" w14:textId="77777777" w:rsidTr="3E3C0711">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4188B107" w:rsidR="00C31C3C" w:rsidRPr="00805BCC" w:rsidRDefault="21A5BD89" w:rsidP="3E3C0711">
            <w:pPr>
              <w:tabs>
                <w:tab w:val="left" w:pos="2552"/>
              </w:tabs>
              <w:rPr>
                <w:rFonts w:ascii="Arial" w:hAnsi="Arial" w:cs="Arial"/>
                <w:sz w:val="18"/>
                <w:szCs w:val="18"/>
              </w:rPr>
            </w:pPr>
            <w:r w:rsidRPr="3E3C0711">
              <w:rPr>
                <w:rFonts w:ascii="Arial" w:hAnsi="Arial" w:cs="Arial"/>
                <w:sz w:val="18"/>
                <w:szCs w:val="18"/>
              </w:rPr>
              <w:t>Full time fixed-term (</w:t>
            </w:r>
            <w:r w:rsidR="00201245">
              <w:rPr>
                <w:rFonts w:ascii="Arial" w:hAnsi="Arial" w:cs="Arial"/>
                <w:sz w:val="18"/>
                <w:szCs w:val="18"/>
              </w:rPr>
              <w:t>1</w:t>
            </w:r>
            <w:r w:rsidRPr="3E3C0711">
              <w:rPr>
                <w:rFonts w:ascii="Arial" w:hAnsi="Arial" w:cs="Arial"/>
                <w:sz w:val="18"/>
                <w:szCs w:val="18"/>
              </w:rPr>
              <w:t xml:space="preserve">2 months)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7EEECCD5" w14:textId="77777777" w:rsidR="00AF4C3C" w:rsidRPr="00201245" w:rsidRDefault="00AF4C3C" w:rsidP="002C4E4E">
      <w:pPr>
        <w:jc w:val="both"/>
        <w:rPr>
          <w:rFonts w:ascii="Arial" w:hAnsi="Arial" w:cs="Arial"/>
          <w:b/>
          <w:bCs/>
          <w:sz w:val="18"/>
          <w:szCs w:val="18"/>
        </w:rPr>
      </w:pPr>
    </w:p>
    <w:p w14:paraId="64C14EC0" w14:textId="77777777" w:rsidR="00201245" w:rsidRPr="00201245" w:rsidRDefault="00201245" w:rsidP="00201245">
      <w:pPr>
        <w:jc w:val="both"/>
        <w:rPr>
          <w:rFonts w:ascii="Arial" w:hAnsi="Arial" w:cs="Arial"/>
          <w:b/>
          <w:bCs/>
          <w:sz w:val="18"/>
          <w:szCs w:val="18"/>
        </w:rPr>
      </w:pPr>
      <w:r w:rsidRPr="00201245">
        <w:rPr>
          <w:rFonts w:ascii="Arial" w:hAnsi="Arial" w:cs="Arial"/>
          <w:b/>
          <w:bCs/>
          <w:sz w:val="18"/>
          <w:szCs w:val="18"/>
        </w:rPr>
        <w:t>THE DIRECTORATE:</w:t>
      </w:r>
    </w:p>
    <w:p w14:paraId="66F714FB" w14:textId="77777777" w:rsidR="00201245" w:rsidRPr="00201245" w:rsidRDefault="00201245" w:rsidP="00201245">
      <w:pPr>
        <w:jc w:val="both"/>
        <w:rPr>
          <w:rFonts w:ascii="Arial" w:hAnsi="Arial" w:cs="Arial"/>
          <w:b/>
          <w:bCs/>
          <w:sz w:val="18"/>
          <w:szCs w:val="18"/>
        </w:rPr>
      </w:pPr>
    </w:p>
    <w:p w14:paraId="2FECDD57" w14:textId="77777777" w:rsidR="00201245" w:rsidRPr="00201245" w:rsidRDefault="00201245" w:rsidP="00201245">
      <w:pPr>
        <w:jc w:val="both"/>
        <w:rPr>
          <w:rFonts w:ascii="Arial" w:hAnsi="Arial" w:cs="Arial"/>
          <w:color w:val="000000"/>
          <w:sz w:val="18"/>
          <w:szCs w:val="18"/>
        </w:rPr>
      </w:pPr>
      <w:r w:rsidRPr="00201245">
        <w:rPr>
          <w:rFonts w:ascii="Arial" w:hAnsi="Arial" w:cs="Arial"/>
          <w:color w:val="000000"/>
          <w:sz w:val="18"/>
          <w:szCs w:val="18"/>
        </w:rPr>
        <w:t>The role sits within the Student Hub team in the Student Services Directorate. The Directorate includes Student Wellbeing, Student Money Advice &amp; Rights, Disability &amp; Dyslexia, Student Engagement, Retention &amp; Success, Student Conduct, Student Life, Residential Life, Sexual &amp; Domestic Violence Advice, and the Regional Access Centre East London (RACEL).</w:t>
      </w:r>
    </w:p>
    <w:p w14:paraId="1C7BC1EE" w14:textId="77777777" w:rsidR="00AF4C3C" w:rsidRDefault="00AF4C3C" w:rsidP="002C4E4E">
      <w:pPr>
        <w:jc w:val="both"/>
        <w:rPr>
          <w:rFonts w:ascii="Arial" w:hAnsi="Arial" w:cs="Arial"/>
          <w:sz w:val="18"/>
          <w:szCs w:val="18"/>
        </w:rPr>
      </w:pP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34CB4749" w14:textId="7E50C631" w:rsidR="00AF4C3C" w:rsidRPr="00201245" w:rsidRDefault="00653A1D" w:rsidP="002C4E4E">
      <w:pPr>
        <w:jc w:val="both"/>
        <w:rPr>
          <w:rFonts w:ascii="Arial" w:hAnsi="Arial" w:cs="Arial"/>
          <w:b/>
          <w:bCs/>
          <w:sz w:val="18"/>
          <w:szCs w:val="18"/>
        </w:rPr>
      </w:pPr>
      <w:r w:rsidRPr="00201245">
        <w:rPr>
          <w:rFonts w:ascii="Arial" w:hAnsi="Arial" w:cs="Arial"/>
          <w:b/>
          <w:bCs/>
          <w:sz w:val="18"/>
          <w:szCs w:val="18"/>
        </w:rPr>
        <w:t xml:space="preserve">BRIEF OVERVIEW OF </w:t>
      </w:r>
      <w:r w:rsidR="00AF4C3C" w:rsidRPr="00201245">
        <w:rPr>
          <w:rFonts w:ascii="Arial" w:hAnsi="Arial" w:cs="Arial"/>
          <w:b/>
          <w:bCs/>
          <w:sz w:val="18"/>
          <w:szCs w:val="18"/>
        </w:rPr>
        <w:t xml:space="preserve">THE DEPARTMENT </w:t>
      </w:r>
      <w:r w:rsidR="00CD72AD" w:rsidRPr="00201245">
        <w:rPr>
          <w:rFonts w:ascii="Arial" w:hAnsi="Arial" w:cs="Arial"/>
          <w:b/>
          <w:bCs/>
          <w:sz w:val="18"/>
          <w:szCs w:val="18"/>
        </w:rPr>
        <w:t>/ T</w:t>
      </w:r>
      <w:r w:rsidR="009637F4" w:rsidRPr="00201245">
        <w:rPr>
          <w:rFonts w:ascii="Arial" w:hAnsi="Arial" w:cs="Arial"/>
          <w:b/>
          <w:bCs/>
          <w:sz w:val="18"/>
          <w:szCs w:val="18"/>
        </w:rPr>
        <w:t>EAM</w:t>
      </w:r>
    </w:p>
    <w:p w14:paraId="3CA0C734" w14:textId="49E606CB" w:rsidR="00201245" w:rsidRPr="00036A45" w:rsidRDefault="00201245" w:rsidP="00201245">
      <w:pPr>
        <w:pStyle w:val="NormalWeb"/>
        <w:jc w:val="both"/>
        <w:rPr>
          <w:rFonts w:ascii="Arial" w:hAnsi="Arial" w:cs="Arial"/>
          <w:iCs/>
          <w:sz w:val="18"/>
          <w:szCs w:val="18"/>
        </w:rPr>
      </w:pPr>
      <w:r w:rsidRPr="00201245">
        <w:rPr>
          <w:rFonts w:ascii="Arial" w:hAnsi="Arial" w:cs="Arial"/>
          <w:iCs/>
          <w:sz w:val="18"/>
          <w:szCs w:val="18"/>
        </w:rPr>
        <w:t>The Student Hub team</w:t>
      </w:r>
      <w:r w:rsidR="00036A45">
        <w:rPr>
          <w:rFonts w:ascii="Arial" w:hAnsi="Arial" w:cs="Arial"/>
          <w:iCs/>
          <w:sz w:val="18"/>
          <w:szCs w:val="18"/>
        </w:rPr>
        <w:t xml:space="preserve"> are a diverse, student/customer focused team, </w:t>
      </w:r>
      <w:r w:rsidRPr="00201245">
        <w:rPr>
          <w:rFonts w:ascii="Arial" w:hAnsi="Arial" w:cs="Arial"/>
          <w:iCs/>
          <w:sz w:val="18"/>
          <w:szCs w:val="18"/>
        </w:rPr>
        <w:t>responsible for providing a front-facing service, contact centre support and virtual administration for all student queries across the University and across all three site</w:t>
      </w:r>
      <w:r w:rsidR="00036A45">
        <w:rPr>
          <w:rFonts w:ascii="Arial" w:hAnsi="Arial" w:cs="Arial"/>
          <w:iCs/>
          <w:sz w:val="18"/>
          <w:szCs w:val="18"/>
        </w:rPr>
        <w:t>s.</w:t>
      </w:r>
    </w:p>
    <w:p w14:paraId="7F06F6FF" w14:textId="5B295F47" w:rsidR="00201245" w:rsidRPr="00201245" w:rsidRDefault="00036A45" w:rsidP="00201245">
      <w:pPr>
        <w:pStyle w:val="NormalWeb"/>
        <w:jc w:val="both"/>
        <w:rPr>
          <w:rFonts w:ascii="Arial" w:hAnsi="Arial" w:cs="Arial"/>
          <w:iCs/>
          <w:sz w:val="18"/>
          <w:szCs w:val="18"/>
          <w:highlight w:val="lightGray"/>
        </w:rPr>
      </w:pPr>
      <w:r>
        <w:rPr>
          <w:rFonts w:ascii="Arial" w:hAnsi="Arial" w:cs="Arial"/>
          <w:iCs/>
          <w:sz w:val="18"/>
          <w:szCs w:val="18"/>
        </w:rPr>
        <w:t xml:space="preserve">Winners of the </w:t>
      </w:r>
      <w:r w:rsidR="00201245" w:rsidRPr="00201245">
        <w:rPr>
          <w:rFonts w:ascii="Arial" w:hAnsi="Arial" w:cs="Arial"/>
          <w:iCs/>
          <w:color w:val="323130"/>
          <w:sz w:val="18"/>
          <w:szCs w:val="18"/>
          <w:shd w:val="clear" w:color="auto" w:fill="FFFFFF"/>
        </w:rPr>
        <w:t>Vice Chancellor and President</w:t>
      </w:r>
      <w:r w:rsidR="00201245">
        <w:rPr>
          <w:rFonts w:ascii="Arial" w:hAnsi="Arial" w:cs="Arial"/>
          <w:iCs/>
          <w:color w:val="323130"/>
          <w:sz w:val="18"/>
          <w:szCs w:val="18"/>
          <w:shd w:val="clear" w:color="auto" w:fill="FFFFFF"/>
        </w:rPr>
        <w:t>’s</w:t>
      </w:r>
      <w:r w:rsidR="00201245" w:rsidRPr="00201245">
        <w:rPr>
          <w:rFonts w:ascii="Arial" w:hAnsi="Arial" w:cs="Arial"/>
          <w:iCs/>
          <w:color w:val="323130"/>
          <w:sz w:val="18"/>
          <w:szCs w:val="18"/>
          <w:shd w:val="clear" w:color="auto" w:fill="FFFFFF"/>
        </w:rPr>
        <w:t xml:space="preserve"> Excellence Award 2021 in the Student Experience, and Customer Service Excellence accredited, the Student Hub are committed to </w:t>
      </w:r>
      <w:r w:rsidR="00201245" w:rsidRPr="00201245">
        <w:rPr>
          <w:rFonts w:ascii="Arial" w:hAnsi="Arial" w:cs="Arial"/>
          <w:sz w:val="18"/>
          <w:szCs w:val="18"/>
        </w:rPr>
        <w:t>providing first line support and guidance to our students, staff and external agencies, delivering first class customer service whilst ensuring compliance with agreed service levels.</w:t>
      </w:r>
    </w:p>
    <w:p w14:paraId="04616B1D" w14:textId="77777777" w:rsidR="0090144A" w:rsidRPr="00805BCC" w:rsidRDefault="0090144A" w:rsidP="007007EB">
      <w:pPr>
        <w:jc w:val="both"/>
        <w:rPr>
          <w:rFonts w:ascii="Arial" w:hAnsi="Arial" w:cs="Arial"/>
          <w:sz w:val="18"/>
          <w:szCs w:val="18"/>
        </w:rPr>
      </w:pPr>
    </w:p>
    <w:p w14:paraId="4B13B861" w14:textId="77777777" w:rsidR="00B351D5" w:rsidRDefault="00B351D5" w:rsidP="007007EB">
      <w:pPr>
        <w:jc w:val="both"/>
        <w:rPr>
          <w:rFonts w:ascii="Arial" w:hAnsi="Arial" w:cs="Arial"/>
          <w:b/>
          <w:sz w:val="18"/>
          <w:szCs w:val="18"/>
        </w:rPr>
      </w:pPr>
    </w:p>
    <w:p w14:paraId="2BBFF9CE" w14:textId="77777777" w:rsidR="00B351D5" w:rsidRDefault="00B351D5" w:rsidP="007007EB">
      <w:pPr>
        <w:jc w:val="both"/>
        <w:rPr>
          <w:rFonts w:ascii="Arial" w:hAnsi="Arial" w:cs="Arial"/>
          <w:b/>
          <w:sz w:val="18"/>
          <w:szCs w:val="18"/>
        </w:rPr>
      </w:pPr>
    </w:p>
    <w:p w14:paraId="21F7AB86" w14:textId="6252D6BE" w:rsidR="007733C0" w:rsidRDefault="007007EB" w:rsidP="007007EB">
      <w:pPr>
        <w:jc w:val="both"/>
        <w:rPr>
          <w:rFonts w:ascii="Arial" w:hAnsi="Arial" w:cs="Arial"/>
          <w:sz w:val="18"/>
          <w:szCs w:val="18"/>
        </w:rPr>
      </w:pPr>
      <w:r w:rsidRPr="00805BCC">
        <w:rPr>
          <w:rFonts w:ascii="Arial" w:hAnsi="Arial" w:cs="Arial"/>
          <w:b/>
          <w:sz w:val="18"/>
          <w:szCs w:val="18"/>
        </w:rPr>
        <w:lastRenderedPageBreak/>
        <w:t>JOB PURPOSE</w:t>
      </w:r>
      <w:r w:rsidR="00201245" w:rsidRPr="00201245">
        <w:rPr>
          <w:rFonts w:ascii="Arial" w:hAnsi="Arial" w:cs="Arial"/>
          <w:sz w:val="18"/>
          <w:szCs w:val="18"/>
        </w:rPr>
        <w:t xml:space="preserve"> </w:t>
      </w:r>
    </w:p>
    <w:p w14:paraId="139EDEF4" w14:textId="77777777" w:rsidR="00201245" w:rsidRPr="00201245" w:rsidRDefault="00201245" w:rsidP="00201245">
      <w:pPr>
        <w:pStyle w:val="NormalWeb"/>
        <w:jc w:val="both"/>
        <w:rPr>
          <w:rFonts w:ascii="Arial" w:hAnsi="Arial" w:cs="Arial"/>
          <w:color w:val="000000"/>
          <w:sz w:val="18"/>
          <w:szCs w:val="18"/>
        </w:rPr>
      </w:pPr>
      <w:r w:rsidRPr="00201245">
        <w:rPr>
          <w:rFonts w:ascii="Arial" w:hAnsi="Arial" w:cs="Arial"/>
          <w:color w:val="000000"/>
          <w:sz w:val="18"/>
          <w:szCs w:val="18"/>
        </w:rPr>
        <w:t xml:space="preserve">The post holder will work within the Student Services directorate with the primary purpose of delivering outstanding </w:t>
      </w:r>
      <w:r w:rsidRPr="00201245">
        <w:rPr>
          <w:rFonts w:ascii="Arial" w:hAnsi="Arial" w:cs="Arial"/>
          <w:sz w:val="18"/>
          <w:szCs w:val="18"/>
        </w:rPr>
        <w:t>front-facing services, administrative and CRM support, and contact centre support for all student, staff, and external queries, whilst ensuring a welcoming and inclusive environment for our student and staff customers.</w:t>
      </w:r>
    </w:p>
    <w:p w14:paraId="50DBFCB3" w14:textId="77777777" w:rsidR="00201245" w:rsidRPr="00201245" w:rsidRDefault="00201245" w:rsidP="00201245">
      <w:pPr>
        <w:pStyle w:val="NormalWeb"/>
        <w:jc w:val="both"/>
        <w:rPr>
          <w:rFonts w:ascii="Arial" w:hAnsi="Arial" w:cs="Arial"/>
          <w:color w:val="000000"/>
          <w:sz w:val="18"/>
          <w:szCs w:val="18"/>
        </w:rPr>
      </w:pPr>
      <w:r w:rsidRPr="00201245">
        <w:rPr>
          <w:rFonts w:ascii="Arial" w:hAnsi="Arial" w:cs="Arial"/>
          <w:color w:val="000000"/>
          <w:sz w:val="18"/>
          <w:szCs w:val="18"/>
        </w:rPr>
        <w:t>The post holder will work as part of a multi-disciplinary team to ensure the delivery of a high performance, resilient service which conforms to both institutional and statutory standards. The role holder will be an integral part of the Student Hub Team and will be required to work closely with school and service colleagues across the institution,</w:t>
      </w:r>
      <w:r w:rsidRPr="00201245">
        <w:rPr>
          <w:rFonts w:ascii="Arial" w:hAnsi="Arial" w:cs="Arial"/>
          <w:sz w:val="18"/>
          <w:szCs w:val="18"/>
        </w:rPr>
        <w:t xml:space="preserve"> actively contributing to driving innovative and customer focused solutions to support and enable the success of our students.</w:t>
      </w:r>
      <w:r w:rsidRPr="00201245">
        <w:rPr>
          <w:rFonts w:ascii="Arial" w:hAnsi="Arial" w:cs="Arial"/>
          <w:color w:val="000000"/>
          <w:sz w:val="18"/>
          <w:szCs w:val="18"/>
        </w:rPr>
        <w:t xml:space="preserve"> The post holder will be required to have a keen sense of professionalism and personal integrity, excellent interpersonal skills, and the ability to network and deal with staff and students in a sensitive, professional manner. </w:t>
      </w:r>
    </w:p>
    <w:p w14:paraId="782B3288" w14:textId="5E6A5B4F" w:rsidR="00805BCC" w:rsidRPr="00E6101A" w:rsidRDefault="00201245" w:rsidP="00E6101A">
      <w:pPr>
        <w:pStyle w:val="NormalWeb"/>
        <w:jc w:val="both"/>
        <w:rPr>
          <w:rFonts w:ascii="Arial" w:hAnsi="Arial" w:cs="Arial"/>
          <w:color w:val="000000"/>
          <w:sz w:val="18"/>
          <w:szCs w:val="18"/>
        </w:rPr>
      </w:pPr>
      <w:r w:rsidRPr="00201245">
        <w:rPr>
          <w:rFonts w:ascii="Arial" w:hAnsi="Arial" w:cs="Arial"/>
          <w:color w:val="000000"/>
          <w:sz w:val="18"/>
          <w:szCs w:val="18"/>
        </w:rPr>
        <w:t>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w:t>
      </w:r>
      <w:r w:rsidR="00E6101A">
        <w:rPr>
          <w:rFonts w:ascii="Arial" w:hAnsi="Arial" w:cs="Arial"/>
          <w:color w:val="000000"/>
          <w:sz w:val="18"/>
          <w:szCs w:val="18"/>
        </w:rPr>
        <w:t xml:space="preserve">ry. </w:t>
      </w:r>
    </w:p>
    <w:p w14:paraId="71146029" w14:textId="77777777" w:rsidR="00B351D5" w:rsidRDefault="00B351D5" w:rsidP="007007EB">
      <w:pPr>
        <w:jc w:val="both"/>
        <w:rPr>
          <w:rFonts w:ascii="Arial" w:hAnsi="Arial" w:cs="Arial"/>
          <w:b/>
          <w:sz w:val="18"/>
          <w:szCs w:val="18"/>
        </w:rPr>
      </w:pPr>
    </w:p>
    <w:p w14:paraId="69E7BB0D" w14:textId="77777777" w:rsidR="00036A45" w:rsidRDefault="007007EB" w:rsidP="00036A45">
      <w:pPr>
        <w:jc w:val="both"/>
        <w:rPr>
          <w:rFonts w:ascii="Arial" w:hAnsi="Arial" w:cs="Arial"/>
          <w:b/>
          <w:sz w:val="18"/>
          <w:szCs w:val="18"/>
        </w:rPr>
      </w:pPr>
      <w:r w:rsidRPr="00805BCC">
        <w:rPr>
          <w:rFonts w:ascii="Arial" w:hAnsi="Arial" w:cs="Arial"/>
          <w:b/>
          <w:sz w:val="18"/>
          <w:szCs w:val="18"/>
        </w:rPr>
        <w:t>KEY DUTIES AND RESPONSIBILITIES</w:t>
      </w:r>
    </w:p>
    <w:p w14:paraId="5D885CD2" w14:textId="77777777" w:rsidR="00036A45" w:rsidRDefault="00036A45" w:rsidP="00036A45">
      <w:pPr>
        <w:jc w:val="both"/>
        <w:rPr>
          <w:rFonts w:ascii="Arial" w:hAnsi="Arial" w:cs="Arial"/>
          <w:b/>
          <w:sz w:val="18"/>
          <w:szCs w:val="18"/>
        </w:rPr>
      </w:pPr>
    </w:p>
    <w:p w14:paraId="6A9DF07B" w14:textId="4FD4B440" w:rsidR="00036A45" w:rsidRPr="00036A45" w:rsidRDefault="00731751" w:rsidP="00036A45">
      <w:pPr>
        <w:pStyle w:val="ListParagraph"/>
        <w:numPr>
          <w:ilvl w:val="0"/>
          <w:numId w:val="21"/>
        </w:numPr>
        <w:jc w:val="both"/>
        <w:rPr>
          <w:rFonts w:ascii="Arial" w:hAnsi="Arial" w:cs="Arial"/>
          <w:b/>
          <w:sz w:val="18"/>
          <w:szCs w:val="18"/>
        </w:rPr>
      </w:pPr>
      <w:r w:rsidRPr="00036A45">
        <w:rPr>
          <w:rFonts w:ascii="Arial" w:hAnsi="Arial" w:cs="Arial"/>
          <w:sz w:val="18"/>
          <w:szCs w:val="18"/>
        </w:rPr>
        <w:t>Staff the Hub service (through whichever channel) and deal with the full range of student queries; diagnosing and resolving those that can be dealt with immediately at first line and effectively diagnosing, explaining, and referring students to specialist services where required.</w:t>
      </w:r>
    </w:p>
    <w:p w14:paraId="71B17522" w14:textId="516FEBC3" w:rsidR="00036A45" w:rsidRPr="00036A45" w:rsidRDefault="00731751" w:rsidP="00036A45">
      <w:pPr>
        <w:numPr>
          <w:ilvl w:val="0"/>
          <w:numId w:val="19"/>
        </w:numPr>
        <w:shd w:val="clear" w:color="auto" w:fill="FFFFFF"/>
        <w:spacing w:line="276" w:lineRule="auto"/>
        <w:rPr>
          <w:rFonts w:ascii="Arial" w:hAnsi="Arial" w:cs="Arial"/>
          <w:sz w:val="18"/>
          <w:szCs w:val="18"/>
        </w:rPr>
      </w:pPr>
      <w:r w:rsidRPr="00731751">
        <w:rPr>
          <w:rFonts w:ascii="Arial" w:hAnsi="Arial" w:cs="Arial"/>
          <w:sz w:val="18"/>
          <w:szCs w:val="18"/>
        </w:rPr>
        <w:t>Interrogate student record and allied IT systems and liaise with colleagues across UEL as required to ensure entitlement and to support diagnosis.</w:t>
      </w:r>
    </w:p>
    <w:p w14:paraId="7F2EDCFD" w14:textId="39E1E639" w:rsidR="00036A45" w:rsidRPr="00036A45" w:rsidRDefault="00731751" w:rsidP="00036A45">
      <w:pPr>
        <w:pStyle w:val="Default"/>
        <w:numPr>
          <w:ilvl w:val="0"/>
          <w:numId w:val="19"/>
        </w:numPr>
        <w:spacing w:line="360" w:lineRule="auto"/>
        <w:rPr>
          <w:color w:val="auto"/>
          <w:sz w:val="18"/>
          <w:szCs w:val="18"/>
        </w:rPr>
      </w:pPr>
      <w:r w:rsidRPr="00731751">
        <w:rPr>
          <w:color w:val="auto"/>
          <w:sz w:val="18"/>
          <w:szCs w:val="18"/>
        </w:rPr>
        <w:t>To represent the Hub at various committees including Course Committees.</w:t>
      </w:r>
    </w:p>
    <w:p w14:paraId="28904A97" w14:textId="77777777" w:rsidR="00731751" w:rsidRPr="00731751" w:rsidRDefault="00731751" w:rsidP="00731751">
      <w:pPr>
        <w:pStyle w:val="Default"/>
        <w:numPr>
          <w:ilvl w:val="0"/>
          <w:numId w:val="19"/>
        </w:numPr>
        <w:spacing w:line="360" w:lineRule="auto"/>
        <w:rPr>
          <w:color w:val="auto"/>
          <w:sz w:val="18"/>
          <w:szCs w:val="18"/>
        </w:rPr>
      </w:pPr>
      <w:r w:rsidRPr="00731751">
        <w:rPr>
          <w:color w:val="auto"/>
          <w:sz w:val="18"/>
          <w:szCs w:val="18"/>
        </w:rPr>
        <w:t xml:space="preserve">Provide students and alumni with certificates and transcripts in accordance with internal protocol. </w:t>
      </w:r>
    </w:p>
    <w:p w14:paraId="428A502E" w14:textId="77777777" w:rsidR="00731751" w:rsidRPr="00731751" w:rsidRDefault="00731751" w:rsidP="00731751">
      <w:pPr>
        <w:numPr>
          <w:ilvl w:val="0"/>
          <w:numId w:val="19"/>
        </w:numPr>
        <w:shd w:val="clear" w:color="auto" w:fill="FFFFFF"/>
        <w:spacing w:line="360" w:lineRule="auto"/>
        <w:rPr>
          <w:rFonts w:ascii="Arial" w:hAnsi="Arial" w:cs="Arial"/>
          <w:sz w:val="18"/>
          <w:szCs w:val="18"/>
        </w:rPr>
      </w:pPr>
      <w:r w:rsidRPr="00731751">
        <w:rPr>
          <w:rFonts w:ascii="Arial" w:hAnsi="Arial" w:cs="Arial"/>
          <w:sz w:val="18"/>
          <w:szCs w:val="18"/>
        </w:rPr>
        <w:t>Provide students with documents or other artefacts from the standard list and liaise with others to agree and provide non-standard documents / artefacts.</w:t>
      </w:r>
    </w:p>
    <w:p w14:paraId="6DC5AAE3" w14:textId="77777777" w:rsidR="00731751" w:rsidRPr="00731751" w:rsidRDefault="00731751" w:rsidP="00731751">
      <w:pPr>
        <w:numPr>
          <w:ilvl w:val="0"/>
          <w:numId w:val="19"/>
        </w:numPr>
        <w:shd w:val="clear" w:color="auto" w:fill="FFFFFF"/>
        <w:spacing w:line="360" w:lineRule="auto"/>
        <w:rPr>
          <w:rFonts w:ascii="Arial" w:hAnsi="Arial" w:cs="Arial"/>
          <w:sz w:val="18"/>
          <w:szCs w:val="18"/>
        </w:rPr>
      </w:pPr>
      <w:r w:rsidRPr="00731751">
        <w:rPr>
          <w:rFonts w:ascii="Arial" w:hAnsi="Arial" w:cs="Arial"/>
          <w:sz w:val="18"/>
          <w:szCs w:val="18"/>
        </w:rPr>
        <w:t>Promptly document all queries through the Hub helpdesk IT systems.</w:t>
      </w:r>
    </w:p>
    <w:p w14:paraId="68F7380D" w14:textId="77777777" w:rsidR="00731751" w:rsidRPr="00731751" w:rsidRDefault="00731751" w:rsidP="00731751">
      <w:pPr>
        <w:numPr>
          <w:ilvl w:val="0"/>
          <w:numId w:val="19"/>
        </w:numPr>
        <w:shd w:val="clear" w:color="auto" w:fill="FFFFFF"/>
        <w:spacing w:line="360" w:lineRule="auto"/>
        <w:rPr>
          <w:rFonts w:ascii="Arial" w:hAnsi="Arial" w:cs="Arial"/>
          <w:sz w:val="18"/>
          <w:szCs w:val="18"/>
        </w:rPr>
      </w:pPr>
      <w:r w:rsidRPr="00731751">
        <w:rPr>
          <w:rFonts w:ascii="Arial" w:hAnsi="Arial" w:cs="Arial"/>
          <w:sz w:val="18"/>
          <w:szCs w:val="18"/>
        </w:rPr>
        <w:t>To produce and issue ID cards for students in line with UEL regulations.</w:t>
      </w:r>
    </w:p>
    <w:p w14:paraId="253A04F1" w14:textId="5FED4DA5" w:rsidR="00B351D5" w:rsidRPr="007A605F" w:rsidRDefault="00731751" w:rsidP="007A605F">
      <w:pPr>
        <w:numPr>
          <w:ilvl w:val="0"/>
          <w:numId w:val="19"/>
        </w:numPr>
        <w:shd w:val="clear" w:color="auto" w:fill="FFFFFF"/>
        <w:spacing w:line="360" w:lineRule="auto"/>
        <w:rPr>
          <w:rFonts w:ascii="Arial" w:hAnsi="Arial" w:cs="Arial"/>
          <w:sz w:val="18"/>
          <w:szCs w:val="18"/>
        </w:rPr>
      </w:pPr>
      <w:r w:rsidRPr="00731751">
        <w:rPr>
          <w:rFonts w:ascii="Arial" w:hAnsi="Arial" w:cs="Arial"/>
          <w:sz w:val="18"/>
          <w:szCs w:val="18"/>
        </w:rPr>
        <w:t xml:space="preserve">To administer and validate online applications for the 18+ </w:t>
      </w:r>
      <w:r w:rsidR="00036A45" w:rsidRPr="00731751">
        <w:rPr>
          <w:rFonts w:ascii="Arial" w:hAnsi="Arial" w:cs="Arial"/>
          <w:sz w:val="18"/>
          <w:szCs w:val="18"/>
        </w:rPr>
        <w:t>Oyster card</w:t>
      </w:r>
      <w:r w:rsidRPr="00731751">
        <w:rPr>
          <w:rFonts w:ascii="Arial" w:hAnsi="Arial" w:cs="Arial"/>
          <w:sz w:val="18"/>
          <w:szCs w:val="18"/>
        </w:rPr>
        <w:t xml:space="preserve"> student discount travel scheme.</w:t>
      </w: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1EA58A19"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E6101A">
        <w:rPr>
          <w:rFonts w:ascii="Arial" w:hAnsi="Arial" w:cs="Arial"/>
          <w:sz w:val="18"/>
          <w:szCs w:val="18"/>
        </w:rPr>
        <w:t xml:space="preserve">Student Hub Advisor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3AD3EF21" w14:textId="77777777" w:rsidR="009113EB" w:rsidRDefault="009113EB" w:rsidP="007A605F">
      <w:pPr>
        <w:rPr>
          <w:rFonts w:ascii="Arial" w:hAnsi="Arial" w:cs="Arial"/>
          <w:b/>
          <w:bCs/>
          <w:sz w:val="18"/>
          <w:szCs w:val="18"/>
          <w:u w:val="single"/>
        </w:rPr>
      </w:pPr>
    </w:p>
    <w:p w14:paraId="0E4B74EE" w14:textId="77777777" w:rsidR="009113EB" w:rsidRDefault="009113EB" w:rsidP="002E775C">
      <w:pPr>
        <w:jc w:val="center"/>
        <w:rPr>
          <w:rFonts w:ascii="Arial" w:hAnsi="Arial" w:cs="Arial"/>
          <w:b/>
          <w:bCs/>
          <w:sz w:val="18"/>
          <w:szCs w:val="18"/>
          <w:u w:val="single"/>
        </w:rPr>
      </w:pPr>
    </w:p>
    <w:p w14:paraId="269781A6" w14:textId="77777777" w:rsidR="009113EB" w:rsidRDefault="009113EB" w:rsidP="002E775C">
      <w:pPr>
        <w:jc w:val="center"/>
        <w:rPr>
          <w:rFonts w:ascii="Arial" w:hAnsi="Arial" w:cs="Arial"/>
          <w:b/>
          <w:bCs/>
          <w:sz w:val="18"/>
          <w:szCs w:val="18"/>
          <w:u w:val="single"/>
        </w:rPr>
      </w:pPr>
    </w:p>
    <w:p w14:paraId="060F1551" w14:textId="77777777" w:rsidR="00036A45" w:rsidRDefault="00036A45" w:rsidP="002E775C">
      <w:pPr>
        <w:jc w:val="center"/>
        <w:rPr>
          <w:rFonts w:ascii="Arial" w:hAnsi="Arial" w:cs="Arial"/>
          <w:b/>
          <w:bCs/>
          <w:sz w:val="18"/>
          <w:szCs w:val="18"/>
          <w:u w:val="single"/>
        </w:rPr>
      </w:pPr>
    </w:p>
    <w:p w14:paraId="33E6F85B" w14:textId="77777777" w:rsidR="00036A45" w:rsidRDefault="00036A45" w:rsidP="002E775C">
      <w:pPr>
        <w:jc w:val="center"/>
        <w:rPr>
          <w:rFonts w:ascii="Arial" w:hAnsi="Arial" w:cs="Arial"/>
          <w:b/>
          <w:bCs/>
          <w:sz w:val="18"/>
          <w:szCs w:val="18"/>
          <w:u w:val="single"/>
        </w:rPr>
      </w:pPr>
    </w:p>
    <w:p w14:paraId="2EBE37B4" w14:textId="77777777" w:rsidR="00036A45" w:rsidRDefault="00036A45"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790CF03F" w14:textId="3694BEF3" w:rsidR="002B2346" w:rsidRPr="002B2346" w:rsidRDefault="002B2346" w:rsidP="002B2346">
            <w:pPr>
              <w:rPr>
                <w:rFonts w:ascii="Arial" w:hAnsi="Arial" w:cs="Arial"/>
                <w:b w:val="0"/>
                <w:bCs w:val="0"/>
                <w:sz w:val="18"/>
                <w:szCs w:val="18"/>
              </w:rPr>
            </w:pPr>
            <w:r w:rsidRPr="002B2346">
              <w:rPr>
                <w:rFonts w:ascii="Arial" w:hAnsi="Arial" w:cs="Arial"/>
                <w:b w:val="0"/>
                <w:bCs w:val="0"/>
                <w:sz w:val="18"/>
                <w:szCs w:val="18"/>
              </w:rPr>
              <w:t>Educated to A level standard or equivalent</w:t>
            </w:r>
            <w:r>
              <w:rPr>
                <w:rFonts w:ascii="Arial" w:hAnsi="Arial" w:cs="Arial"/>
                <w:b w:val="0"/>
                <w:bCs w:val="0"/>
                <w:sz w:val="18"/>
                <w:szCs w:val="18"/>
              </w:rPr>
              <w:t>.</w:t>
            </w:r>
          </w:p>
          <w:p w14:paraId="10DF16F9" w14:textId="499BCCCF" w:rsidR="00DA095F" w:rsidRPr="00F949EB" w:rsidRDefault="00DA095F" w:rsidP="00DA095F">
            <w:pPr>
              <w:rPr>
                <w:rFonts w:ascii="Arial" w:hAnsi="Arial" w:cs="Arial"/>
                <w:b w:val="0"/>
                <w:bCs w:val="0"/>
                <w:i/>
                <w:iCs/>
                <w:sz w:val="18"/>
                <w:szCs w:val="18"/>
              </w:rPr>
            </w:pPr>
          </w:p>
        </w:tc>
        <w:tc>
          <w:tcPr>
            <w:tcW w:w="1130" w:type="dxa"/>
          </w:tcPr>
          <w:p w14:paraId="5981133D" w14:textId="41CA57B3" w:rsidR="00DA095F" w:rsidRDefault="002B2346"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3CEDBE70" w:rsidR="00DA095F" w:rsidRPr="002B2346" w:rsidRDefault="002B2346" w:rsidP="00DA095F">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        A/C</w:t>
            </w:r>
          </w:p>
        </w:tc>
      </w:tr>
      <w:tr w:rsidR="003A70B6" w:rsidRPr="00B910CA"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0B7E0996" w14:textId="50C4613B" w:rsidR="002B2346" w:rsidRPr="002B2346" w:rsidRDefault="002B2346" w:rsidP="002B2346">
            <w:pPr>
              <w:tabs>
                <w:tab w:val="left" w:pos="709"/>
                <w:tab w:val="left" w:pos="5760"/>
                <w:tab w:val="left" w:pos="7200"/>
              </w:tabs>
              <w:rPr>
                <w:rFonts w:ascii="Arial" w:eastAsia="Arial Unicode MS" w:hAnsi="Arial" w:cs="Arial"/>
                <w:b w:val="0"/>
                <w:bCs w:val="0"/>
                <w:sz w:val="18"/>
                <w:szCs w:val="18"/>
                <w:u w:color="000000"/>
              </w:rPr>
            </w:pPr>
            <w:r w:rsidRPr="002B2346">
              <w:rPr>
                <w:rFonts w:ascii="Arial" w:eastAsia="Arial Unicode MS" w:hAnsi="Arial" w:cs="Arial"/>
                <w:b w:val="0"/>
                <w:bCs w:val="0"/>
                <w:sz w:val="18"/>
                <w:szCs w:val="18"/>
                <w:u w:color="000000"/>
              </w:rPr>
              <w:t>Relevant experience of customer service delivery in an HE setting</w:t>
            </w:r>
            <w:r>
              <w:rPr>
                <w:rFonts w:ascii="Arial" w:eastAsia="Arial Unicode MS" w:hAnsi="Arial" w:cs="Arial"/>
                <w:b w:val="0"/>
                <w:bCs w:val="0"/>
                <w:sz w:val="18"/>
                <w:szCs w:val="18"/>
                <w:u w:color="000000"/>
              </w:rPr>
              <w:t>.</w:t>
            </w:r>
          </w:p>
          <w:p w14:paraId="30B52E7D" w14:textId="7357D472" w:rsidR="003A70B6" w:rsidRPr="00F61479" w:rsidRDefault="003A70B6" w:rsidP="003A70B6">
            <w:pPr>
              <w:rPr>
                <w:rFonts w:ascii="Arial" w:hAnsi="Arial" w:cs="Arial"/>
                <w:b w:val="0"/>
                <w:bCs w:val="0"/>
                <w:i/>
                <w:iCs/>
                <w:sz w:val="18"/>
                <w:szCs w:val="18"/>
              </w:rPr>
            </w:pPr>
          </w:p>
        </w:tc>
        <w:tc>
          <w:tcPr>
            <w:tcW w:w="1130" w:type="dxa"/>
          </w:tcPr>
          <w:p w14:paraId="31C5433C" w14:textId="1C57818E" w:rsidR="003A70B6" w:rsidRDefault="002B234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10FBB1A8" w:rsidR="003A70B6" w:rsidRPr="00B910CA"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F9C9FD2" w14:textId="683D4899" w:rsidR="003A70B6" w:rsidRPr="002B2346" w:rsidRDefault="002B2346" w:rsidP="003A70B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        </w:t>
            </w:r>
            <w:r w:rsidRPr="002B2346">
              <w:rPr>
                <w:rFonts w:ascii="Arial" w:hAnsi="Arial" w:cs="Arial"/>
                <w:b/>
                <w:bCs/>
                <w:sz w:val="18"/>
                <w:szCs w:val="18"/>
              </w:rPr>
              <w:t xml:space="preserve">A/I </w:t>
            </w:r>
          </w:p>
        </w:tc>
      </w:tr>
      <w:tr w:rsidR="00CB18A6" w:rsidRPr="00B910C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Default="001571FD" w:rsidP="00165B99">
            <w:pPr>
              <w:rPr>
                <w:rFonts w:ascii="Arial" w:hAnsi="Arial" w:cs="Arial"/>
                <w:b w:val="0"/>
                <w:bCs w:val="0"/>
                <w:sz w:val="18"/>
                <w:szCs w:val="18"/>
              </w:rPr>
            </w:pPr>
          </w:p>
          <w:p w14:paraId="4FBE02BD" w14:textId="796259CF" w:rsidR="00CB18A6" w:rsidRPr="00B910CA" w:rsidRDefault="00CB18A6" w:rsidP="00165B99">
            <w:pPr>
              <w:rPr>
                <w:rFonts w:ascii="Arial" w:hAnsi="Arial" w:cs="Arial"/>
                <w:sz w:val="18"/>
                <w:szCs w:val="18"/>
              </w:rPr>
            </w:pPr>
            <w:r w:rsidRPr="00B910CA">
              <w:rPr>
                <w:rFonts w:ascii="Arial" w:hAnsi="Arial" w:cs="Arial"/>
                <w:sz w:val="18"/>
                <w:szCs w:val="18"/>
              </w:rPr>
              <w:t>Experience/Knowledge</w:t>
            </w:r>
          </w:p>
        </w:tc>
        <w:tc>
          <w:tcPr>
            <w:tcW w:w="1130" w:type="dxa"/>
          </w:tcPr>
          <w:p w14:paraId="477BE467"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B910CA"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6544F2DB" w14:textId="479314E0" w:rsidR="0072173A" w:rsidRPr="002B2346" w:rsidRDefault="002B2346" w:rsidP="00165B99">
            <w:pPr>
              <w:rPr>
                <w:rFonts w:ascii="Arial" w:hAnsi="Arial" w:cs="Arial"/>
                <w:b w:val="0"/>
                <w:bCs w:val="0"/>
                <w:i/>
                <w:iCs/>
                <w:sz w:val="18"/>
                <w:szCs w:val="18"/>
              </w:rPr>
            </w:pPr>
            <w:r w:rsidRPr="002B2346">
              <w:rPr>
                <w:rFonts w:ascii="Arial" w:eastAsia="Arial Unicode MS" w:hAnsi="Arial" w:cs="Arial"/>
                <w:b w:val="0"/>
                <w:bCs w:val="0"/>
                <w:sz w:val="18"/>
                <w:szCs w:val="18"/>
                <w:u w:color="000000"/>
              </w:rPr>
              <w:t>A good knowledge and experience of the student lifecycle, the types of student support needs encountered in the HE environment and the structures, rules, regulations and processes in place that govern provision.</w:t>
            </w:r>
          </w:p>
        </w:tc>
        <w:tc>
          <w:tcPr>
            <w:tcW w:w="1130" w:type="dxa"/>
          </w:tcPr>
          <w:p w14:paraId="21259D1E" w14:textId="01EBD10E" w:rsidR="00CB18A6" w:rsidRPr="00B910CA" w:rsidRDefault="002B23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0"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3B094E68"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1"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1FF483CB" w14:textId="25F203AF" w:rsidR="00CB18A6" w:rsidRPr="002E4091" w:rsidRDefault="002E409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E4091">
              <w:rPr>
                <w:rFonts w:ascii="Arial" w:hAnsi="Arial" w:cs="Arial"/>
                <w:b/>
                <w:bCs/>
                <w:sz w:val="18"/>
                <w:szCs w:val="18"/>
              </w:rPr>
              <w:t>A/I</w:t>
            </w:r>
          </w:p>
        </w:tc>
      </w:tr>
      <w:tr w:rsidR="00CB18A6" w:rsidRPr="00B910CA" w14:paraId="4B7F3902" w14:textId="72018AA4"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7671B7B" w14:textId="460F002A" w:rsidR="00CB18A6" w:rsidRPr="00F9115B" w:rsidRDefault="00F9115B" w:rsidP="00165B99">
            <w:pPr>
              <w:rPr>
                <w:rFonts w:ascii="Arial" w:hAnsi="Arial" w:cs="Arial"/>
                <w:b w:val="0"/>
                <w:bCs w:val="0"/>
                <w:sz w:val="18"/>
                <w:szCs w:val="18"/>
              </w:rPr>
            </w:pPr>
            <w:r>
              <w:rPr>
                <w:rFonts w:ascii="Arial" w:hAnsi="Arial" w:cs="Arial"/>
                <w:b w:val="0"/>
                <w:bCs w:val="0"/>
                <w:sz w:val="18"/>
                <w:szCs w:val="18"/>
              </w:rPr>
              <w:t>Excellent organisational and time management skills, along with the ability to work independently as well as a proven ability to manage a varied workload and meet deadlines</w:t>
            </w:r>
          </w:p>
        </w:tc>
        <w:tc>
          <w:tcPr>
            <w:tcW w:w="1130" w:type="dxa"/>
          </w:tcPr>
          <w:p w14:paraId="6995F80D" w14:textId="7EA68427" w:rsidR="00CB18A6" w:rsidRPr="00B910CA" w:rsidRDefault="00FF3F7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2"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3959F7AB"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5528CBEB" w:rsidR="00CB18A6" w:rsidRPr="00FF3F7D" w:rsidRDefault="00FF3F7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F3F7D">
              <w:rPr>
                <w:rFonts w:ascii="Arial" w:hAnsi="Arial" w:cs="Arial"/>
                <w:b/>
                <w:bCs/>
                <w:sz w:val="18"/>
                <w:szCs w:val="18"/>
              </w:rPr>
              <w:t>I</w:t>
            </w:r>
          </w:p>
        </w:tc>
      </w:tr>
      <w:tr w:rsidR="00FF3F7D" w:rsidRPr="00B910CA" w14:paraId="73EDA201"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60432E3" w14:textId="1D5E347A" w:rsidR="00FF3F7D" w:rsidRPr="00FF3F7D" w:rsidRDefault="00FF3F7D" w:rsidP="00FF3F7D">
            <w:pPr>
              <w:rPr>
                <w:rFonts w:ascii="Arial" w:hAnsi="Arial" w:cs="Arial"/>
                <w:b w:val="0"/>
                <w:bCs w:val="0"/>
                <w:sz w:val="18"/>
                <w:szCs w:val="18"/>
              </w:rPr>
            </w:pPr>
            <w:r w:rsidRPr="00FF3F7D">
              <w:rPr>
                <w:rFonts w:ascii="Arial" w:eastAsia="Arial Unicode MS" w:hAnsi="Arial" w:cs="Arial"/>
                <w:b w:val="0"/>
                <w:bCs w:val="0"/>
                <w:sz w:val="18"/>
                <w:szCs w:val="18"/>
                <w:u w:color="000000"/>
              </w:rPr>
              <w:t xml:space="preserve">Familiarity with a </w:t>
            </w:r>
            <w:r>
              <w:rPr>
                <w:rFonts w:ascii="Arial" w:eastAsia="Arial Unicode MS" w:hAnsi="Arial" w:cs="Arial"/>
                <w:b w:val="0"/>
                <w:bCs w:val="0"/>
                <w:sz w:val="18"/>
                <w:szCs w:val="18"/>
                <w:u w:color="000000"/>
              </w:rPr>
              <w:t>Customer Relationship Management (</w:t>
            </w:r>
            <w:r w:rsidRPr="00FF3F7D">
              <w:rPr>
                <w:rFonts w:ascii="Arial" w:eastAsia="Arial Unicode MS" w:hAnsi="Arial" w:cs="Arial"/>
                <w:b w:val="0"/>
                <w:bCs w:val="0"/>
                <w:sz w:val="18"/>
                <w:szCs w:val="18"/>
                <w:u w:color="000000"/>
              </w:rPr>
              <w:t>CRM</w:t>
            </w:r>
            <w:r>
              <w:rPr>
                <w:rFonts w:ascii="Arial" w:eastAsia="Arial Unicode MS" w:hAnsi="Arial" w:cs="Arial"/>
                <w:b w:val="0"/>
                <w:bCs w:val="0"/>
                <w:sz w:val="18"/>
                <w:szCs w:val="18"/>
                <w:u w:color="000000"/>
              </w:rPr>
              <w:t>)</w:t>
            </w:r>
            <w:r w:rsidRPr="00FF3F7D">
              <w:rPr>
                <w:rFonts w:ascii="Arial" w:eastAsia="Arial Unicode MS" w:hAnsi="Arial" w:cs="Arial"/>
                <w:b w:val="0"/>
                <w:bCs w:val="0"/>
                <w:sz w:val="18"/>
                <w:szCs w:val="18"/>
                <w:u w:color="000000"/>
              </w:rPr>
              <w:t xml:space="preserve"> enquiry handling system </w:t>
            </w:r>
            <w:r w:rsidRPr="00FF3F7D">
              <w:rPr>
                <w:rFonts w:ascii="Arial" w:hAnsi="Arial" w:cs="Arial"/>
                <w:b w:val="0"/>
                <w:bCs w:val="0"/>
                <w:sz w:val="18"/>
                <w:szCs w:val="18"/>
              </w:rPr>
              <w:t xml:space="preserve"> </w:t>
            </w:r>
          </w:p>
        </w:tc>
        <w:tc>
          <w:tcPr>
            <w:tcW w:w="1130" w:type="dxa"/>
          </w:tcPr>
          <w:p w14:paraId="6A20EF80" w14:textId="0EC8224F" w:rsidR="00FF3F7D" w:rsidRDefault="00FF3F7D"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C90F4D1" w14:textId="099A981B" w:rsidR="00FF3F7D" w:rsidRPr="00FF3F7D" w:rsidRDefault="00FF3F7D"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F3F7D">
              <w:rPr>
                <w:rFonts w:ascii="Arial" w:hAnsi="Arial" w:cs="Arial"/>
                <w:b/>
                <w:bCs/>
                <w:sz w:val="18"/>
                <w:szCs w:val="18"/>
              </w:rPr>
              <w:fldChar w:fldCharType="begin">
                <w:ffData>
                  <w:name w:val=""/>
                  <w:enabled/>
                  <w:calcOnExit w:val="0"/>
                  <w:checkBox>
                    <w:sizeAuto/>
                    <w:default w:val="1"/>
                  </w:checkBox>
                </w:ffData>
              </w:fldChar>
            </w:r>
            <w:r w:rsidRPr="00FF3F7D">
              <w:rPr>
                <w:rFonts w:ascii="Arial" w:hAnsi="Arial" w:cs="Arial"/>
                <w:b/>
                <w:bCs/>
                <w:sz w:val="18"/>
                <w:szCs w:val="18"/>
              </w:rPr>
              <w:instrText xml:space="preserve"> FORMCHECKBOX </w:instrText>
            </w:r>
            <w:r w:rsidRPr="00FF3F7D">
              <w:rPr>
                <w:rFonts w:ascii="Arial" w:hAnsi="Arial" w:cs="Arial"/>
                <w:b/>
                <w:bCs/>
                <w:sz w:val="18"/>
                <w:szCs w:val="18"/>
              </w:rPr>
            </w:r>
            <w:r w:rsidRPr="00FF3F7D">
              <w:rPr>
                <w:rFonts w:ascii="Arial" w:hAnsi="Arial" w:cs="Arial"/>
                <w:b/>
                <w:bCs/>
                <w:sz w:val="18"/>
                <w:szCs w:val="18"/>
              </w:rPr>
              <w:fldChar w:fldCharType="separate"/>
            </w:r>
            <w:r w:rsidRPr="00FF3F7D">
              <w:rPr>
                <w:rFonts w:ascii="Arial" w:hAnsi="Arial" w:cs="Arial"/>
                <w:b/>
                <w:bCs/>
                <w:sz w:val="18"/>
                <w:szCs w:val="18"/>
              </w:rPr>
              <w:fldChar w:fldCharType="end"/>
            </w:r>
          </w:p>
        </w:tc>
        <w:tc>
          <w:tcPr>
            <w:tcW w:w="1515" w:type="dxa"/>
          </w:tcPr>
          <w:p w14:paraId="300CBE4F" w14:textId="68E34894" w:rsidR="00FF3F7D" w:rsidRPr="00FF3F7D" w:rsidRDefault="00FF3F7D"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I</w:t>
            </w:r>
          </w:p>
        </w:tc>
      </w:tr>
      <w:tr w:rsidR="00FF3F7D" w:rsidRPr="00B910CA" w14:paraId="3812D6B9"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A3ACB3D" w14:textId="34ADA61F" w:rsidR="00FF3F7D" w:rsidRPr="00FF3F7D" w:rsidRDefault="00FF3F7D" w:rsidP="00FF3F7D">
            <w:pPr>
              <w:rPr>
                <w:rFonts w:ascii="Arial" w:eastAsia="Arial Unicode MS" w:hAnsi="Arial" w:cs="Arial"/>
                <w:b w:val="0"/>
                <w:bCs w:val="0"/>
                <w:sz w:val="18"/>
                <w:szCs w:val="18"/>
                <w:u w:color="000000"/>
              </w:rPr>
            </w:pPr>
            <w:r>
              <w:rPr>
                <w:rFonts w:ascii="Arial" w:eastAsia="Arial Unicode MS" w:hAnsi="Arial" w:cs="Arial"/>
                <w:b w:val="0"/>
                <w:bCs w:val="0"/>
                <w:sz w:val="18"/>
                <w:szCs w:val="18"/>
                <w:u w:color="000000"/>
              </w:rPr>
              <w:t>A proven commitment to delivering excellent customer service and to proactively explore ways to improve quality of service.</w:t>
            </w:r>
          </w:p>
        </w:tc>
        <w:tc>
          <w:tcPr>
            <w:tcW w:w="1130" w:type="dxa"/>
          </w:tcPr>
          <w:p w14:paraId="1C93BAD4" w14:textId="55064F5B" w:rsidR="00FF3F7D" w:rsidRDefault="00FF3F7D"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A731E6C" w14:textId="7D73BBCA" w:rsidR="00FF3F7D" w:rsidRPr="00FF3F7D" w:rsidRDefault="00FF3F7D"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fldChar w:fldCharType="begin">
                <w:ffData>
                  <w:name w:val=""/>
                  <w:enabled/>
                  <w:calcOnExit w:val="0"/>
                  <w:checkBox>
                    <w:sizeAuto/>
                    <w:default w:val="0"/>
                  </w:checkBox>
                </w:ffData>
              </w:fldChar>
            </w:r>
            <w:r>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fldChar w:fldCharType="end"/>
            </w:r>
          </w:p>
        </w:tc>
        <w:tc>
          <w:tcPr>
            <w:tcW w:w="1515" w:type="dxa"/>
          </w:tcPr>
          <w:p w14:paraId="5D62F30B" w14:textId="6E1F2B2D" w:rsidR="00FF3F7D" w:rsidRDefault="00FF3F7D"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I</w:t>
            </w:r>
          </w:p>
        </w:tc>
      </w:tr>
      <w:tr w:rsidR="00FF3F7D" w:rsidRPr="00B910C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FF3F7D" w:rsidRDefault="00FF3F7D" w:rsidP="00FF3F7D">
            <w:pPr>
              <w:rPr>
                <w:rFonts w:ascii="Arial" w:hAnsi="Arial" w:cs="Arial"/>
                <w:b w:val="0"/>
                <w:bCs w:val="0"/>
                <w:sz w:val="18"/>
                <w:szCs w:val="18"/>
              </w:rPr>
            </w:pPr>
          </w:p>
          <w:p w14:paraId="6ABACC0E" w14:textId="0BCC10D9" w:rsidR="00FF3F7D" w:rsidRPr="00B910CA" w:rsidRDefault="00FF3F7D" w:rsidP="00FF3F7D">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38E377EC" w:rsidR="00FF3F7D" w:rsidRPr="00B910CA" w:rsidRDefault="00FF3F7D"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FF3F7D" w:rsidRPr="00B910CA" w:rsidRDefault="00FF3F7D"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FF3F7D" w:rsidRPr="00B910CA" w:rsidRDefault="00FF3F7D"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FF3F7D" w:rsidRPr="00B910CA" w14:paraId="083EBD57"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D80BC03" w14:textId="759D79CF" w:rsidR="00FF3F7D" w:rsidRPr="00B910CA" w:rsidRDefault="0042103B" w:rsidP="00FF3F7D">
            <w:pPr>
              <w:rPr>
                <w:rFonts w:ascii="Arial" w:hAnsi="Arial" w:cs="Arial"/>
                <w:b w:val="0"/>
                <w:bCs w:val="0"/>
                <w:sz w:val="18"/>
                <w:szCs w:val="18"/>
              </w:rPr>
            </w:pPr>
            <w:r>
              <w:rPr>
                <w:rFonts w:ascii="Arial" w:hAnsi="Arial" w:cs="Arial"/>
                <w:b w:val="0"/>
                <w:bCs w:val="0"/>
                <w:sz w:val="18"/>
                <w:szCs w:val="18"/>
              </w:rPr>
              <w:t xml:space="preserve">Exceptional customer engagement and telephone skills; ability to listen and communicate clearly and politely, including the ability to negotiate and adjust information to suit the needs of different customers. </w:t>
            </w:r>
          </w:p>
        </w:tc>
        <w:tc>
          <w:tcPr>
            <w:tcW w:w="1130" w:type="dxa"/>
          </w:tcPr>
          <w:p w14:paraId="3EB9890B" w14:textId="6997931B" w:rsidR="00FF3F7D" w:rsidRDefault="0042103B"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3"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266" w:type="dxa"/>
          </w:tcPr>
          <w:p w14:paraId="6ECB4F8C" w14:textId="3EB7B092" w:rsidR="00FF3F7D" w:rsidRPr="00B910CA" w:rsidRDefault="00FF3F7D"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8B7A4ED" w14:textId="590CF68A" w:rsidR="00FF3F7D" w:rsidRPr="0042103B" w:rsidRDefault="0042103B"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I</w:t>
            </w:r>
          </w:p>
        </w:tc>
      </w:tr>
      <w:tr w:rsidR="00FF3F7D" w:rsidRPr="00B910CA" w14:paraId="1C7A7557" w14:textId="2CB41763"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01178B84" w:rsidR="00FF3F7D" w:rsidRPr="006F61BE" w:rsidRDefault="006F61BE" w:rsidP="006F61BE">
            <w:pPr>
              <w:rPr>
                <w:rFonts w:ascii="Arial" w:hAnsi="Arial" w:cs="Arial"/>
                <w:b w:val="0"/>
                <w:bCs w:val="0"/>
                <w:sz w:val="18"/>
                <w:szCs w:val="18"/>
              </w:rPr>
            </w:pPr>
            <w:r w:rsidRPr="006F61BE">
              <w:rPr>
                <w:rFonts w:ascii="Arial" w:hAnsi="Arial" w:cs="Arial"/>
                <w:b w:val="0"/>
                <w:bCs w:val="0"/>
                <w:sz w:val="18"/>
                <w:szCs w:val="18"/>
              </w:rPr>
              <w:t>Demonstrabl</w:t>
            </w:r>
            <w:r>
              <w:rPr>
                <w:rFonts w:ascii="Arial" w:hAnsi="Arial" w:cs="Arial"/>
                <w:b w:val="0"/>
                <w:bCs w:val="0"/>
                <w:sz w:val="18"/>
                <w:szCs w:val="18"/>
              </w:rPr>
              <w:t>e e</w:t>
            </w:r>
            <w:r w:rsidRPr="006F61BE">
              <w:rPr>
                <w:rFonts w:ascii="Arial" w:hAnsi="Arial" w:cs="Arial"/>
                <w:b w:val="0"/>
                <w:bCs w:val="0"/>
                <w:sz w:val="18"/>
                <w:szCs w:val="18"/>
              </w:rPr>
              <w:t>xperience of being supportive and encouraging of others in a team, actively contributing to the team with a pro-active approach to delivering team results.</w:t>
            </w:r>
          </w:p>
        </w:tc>
        <w:tc>
          <w:tcPr>
            <w:tcW w:w="1130" w:type="dxa"/>
          </w:tcPr>
          <w:p w14:paraId="66B27AAB" w14:textId="52E17C4A" w:rsidR="00FF3F7D" w:rsidRPr="00B910CA" w:rsidRDefault="006F61BE"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4"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6818DA45" w14:textId="64EDC5C6" w:rsidR="00FF3F7D" w:rsidRPr="00B910CA" w:rsidRDefault="00FF3F7D"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3F1F501" w14:textId="33104421" w:rsidR="00FF3F7D" w:rsidRPr="006F61BE" w:rsidRDefault="005C0CC3"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I</w:t>
            </w:r>
          </w:p>
        </w:tc>
      </w:tr>
      <w:tr w:rsidR="00FF3F7D" w:rsidRPr="00B910CA" w14:paraId="0D995AE1" w14:textId="2263369F"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92C08B6" w14:textId="77777777" w:rsidR="00FF3F7D" w:rsidRDefault="00FF3F7D" w:rsidP="00FF3F7D">
            <w:pPr>
              <w:rPr>
                <w:rFonts w:ascii="Arial" w:hAnsi="Arial" w:cs="Arial"/>
                <w:b w:val="0"/>
                <w:bCs w:val="0"/>
                <w:sz w:val="18"/>
                <w:szCs w:val="18"/>
              </w:rPr>
            </w:pPr>
          </w:p>
          <w:p w14:paraId="20F45024" w14:textId="7956F598" w:rsidR="00FF3F7D" w:rsidRPr="005A5423" w:rsidRDefault="00FF3F7D" w:rsidP="00FF3F7D">
            <w:pPr>
              <w:rPr>
                <w:rFonts w:ascii="Arial" w:hAnsi="Arial" w:cs="Arial"/>
                <w:b w:val="0"/>
                <w:bCs w:val="0"/>
                <w:i/>
                <w:iCs/>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57B33E22" w14:textId="1818D35D" w:rsidR="00FF3F7D" w:rsidRPr="00B910CA" w:rsidRDefault="00FF3F7D"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2637C04" w14:textId="0B71561A" w:rsidR="00FF3F7D" w:rsidRPr="00B910CA" w:rsidRDefault="00FF3F7D"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53333293" w14:textId="77777777" w:rsidR="00FF3F7D" w:rsidRPr="00B910CA" w:rsidRDefault="00FF3F7D" w:rsidP="00FF3F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FF3F7D" w:rsidRPr="00B910CA" w14:paraId="7E638ABE" w14:textId="439B61F6" w:rsidTr="00E0653F">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F4030C5" w14:textId="50F1456E" w:rsidR="00FF3F7D" w:rsidRPr="005C0CC3" w:rsidRDefault="005C0CC3" w:rsidP="00FF3F7D">
            <w:pPr>
              <w:rPr>
                <w:rFonts w:ascii="Arial" w:hAnsi="Arial" w:cs="Arial"/>
                <w:b w:val="0"/>
                <w:bCs w:val="0"/>
                <w:i/>
                <w:iCs/>
                <w:sz w:val="18"/>
                <w:szCs w:val="18"/>
              </w:rPr>
            </w:pPr>
            <w:r w:rsidRPr="005C0CC3">
              <w:rPr>
                <w:rFonts w:ascii="Arial" w:hAnsi="Arial" w:cs="Arial"/>
                <w:b w:val="0"/>
                <w:bCs w:val="0"/>
                <w:sz w:val="18"/>
                <w:szCs w:val="18"/>
              </w:rPr>
              <w:t>Ability to work flexibly across our three campuses as required</w:t>
            </w:r>
            <w:r>
              <w:rPr>
                <w:rFonts w:ascii="Arial" w:hAnsi="Arial" w:cs="Arial"/>
                <w:b w:val="0"/>
                <w:bCs w:val="0"/>
                <w:sz w:val="18"/>
                <w:szCs w:val="18"/>
              </w:rPr>
              <w:t>.</w:t>
            </w:r>
          </w:p>
        </w:tc>
        <w:tc>
          <w:tcPr>
            <w:tcW w:w="1130" w:type="dxa"/>
          </w:tcPr>
          <w:p w14:paraId="6C9BD6E5" w14:textId="0389B747" w:rsidR="00FF3F7D" w:rsidRPr="00B910CA" w:rsidRDefault="005C0CC3"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bookmarkStart w:id="5" w:name="Check1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5"/>
          </w:p>
        </w:tc>
        <w:tc>
          <w:tcPr>
            <w:tcW w:w="1266" w:type="dxa"/>
          </w:tcPr>
          <w:p w14:paraId="31900D86" w14:textId="55D7D0B3" w:rsidR="00FF3F7D" w:rsidRPr="00B910CA" w:rsidRDefault="00FF3F7D"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B09E00D" w14:textId="5548C5E8" w:rsidR="00FF3F7D" w:rsidRPr="005C0CC3" w:rsidRDefault="005C0CC3" w:rsidP="00FF3F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201245">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3374" w14:textId="77777777" w:rsidR="00942660" w:rsidRDefault="00942660" w:rsidP="009962E4">
      <w:r>
        <w:separator/>
      </w:r>
    </w:p>
  </w:endnote>
  <w:endnote w:type="continuationSeparator" w:id="0">
    <w:p w14:paraId="06D43174" w14:textId="77777777" w:rsidR="00942660" w:rsidRDefault="00942660"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571C" w14:textId="77777777" w:rsidR="00942660" w:rsidRDefault="00942660" w:rsidP="009962E4">
      <w:r>
        <w:separator/>
      </w:r>
    </w:p>
  </w:footnote>
  <w:footnote w:type="continuationSeparator" w:id="0">
    <w:p w14:paraId="2560D724" w14:textId="77777777" w:rsidR="00942660" w:rsidRDefault="00942660"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0B34"/>
    <w:multiLevelType w:val="hybridMultilevel"/>
    <w:tmpl w:val="0A5A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5A4E"/>
    <w:multiLevelType w:val="multilevel"/>
    <w:tmpl w:val="340C0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CE3CFB"/>
    <w:multiLevelType w:val="hybridMultilevel"/>
    <w:tmpl w:val="5F1A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4"/>
  </w:num>
  <w:num w:numId="4" w16cid:durableId="569999311">
    <w:abstractNumId w:val="10"/>
  </w:num>
  <w:num w:numId="5" w16cid:durableId="2040155363">
    <w:abstractNumId w:val="9"/>
  </w:num>
  <w:num w:numId="6" w16cid:durableId="834035716">
    <w:abstractNumId w:val="2"/>
  </w:num>
  <w:num w:numId="7" w16cid:durableId="500971367">
    <w:abstractNumId w:val="13"/>
  </w:num>
  <w:num w:numId="8" w16cid:durableId="2133669853">
    <w:abstractNumId w:val="7"/>
  </w:num>
  <w:num w:numId="9" w16cid:durableId="534272944">
    <w:abstractNumId w:val="15"/>
  </w:num>
  <w:num w:numId="10" w16cid:durableId="137919288">
    <w:abstractNumId w:val="11"/>
  </w:num>
  <w:num w:numId="11" w16cid:durableId="1868904602">
    <w:abstractNumId w:val="18"/>
  </w:num>
  <w:num w:numId="12" w16cid:durableId="1682077828">
    <w:abstractNumId w:val="20"/>
  </w:num>
  <w:num w:numId="13" w16cid:durableId="2093618914">
    <w:abstractNumId w:val="16"/>
  </w:num>
  <w:num w:numId="14" w16cid:durableId="339551807">
    <w:abstractNumId w:val="8"/>
  </w:num>
  <w:num w:numId="15" w16cid:durableId="2007895453">
    <w:abstractNumId w:val="5"/>
  </w:num>
  <w:num w:numId="16" w16cid:durableId="1849251288">
    <w:abstractNumId w:val="0"/>
  </w:num>
  <w:num w:numId="17" w16cid:durableId="792476964">
    <w:abstractNumId w:val="17"/>
  </w:num>
  <w:num w:numId="18" w16cid:durableId="1393505039">
    <w:abstractNumId w:val="3"/>
  </w:num>
  <w:num w:numId="19" w16cid:durableId="283191557">
    <w:abstractNumId w:val="6"/>
  </w:num>
  <w:num w:numId="20" w16cid:durableId="1525822896">
    <w:abstractNumId w:val="19"/>
  </w:num>
  <w:num w:numId="21" w16cid:durableId="837232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36A45"/>
    <w:rsid w:val="00051692"/>
    <w:rsid w:val="00065012"/>
    <w:rsid w:val="00071050"/>
    <w:rsid w:val="0009405F"/>
    <w:rsid w:val="000A07A3"/>
    <w:rsid w:val="000C2C71"/>
    <w:rsid w:val="000C5859"/>
    <w:rsid w:val="000D203F"/>
    <w:rsid w:val="000E0064"/>
    <w:rsid w:val="000E0A90"/>
    <w:rsid w:val="000E1401"/>
    <w:rsid w:val="0011355A"/>
    <w:rsid w:val="00133457"/>
    <w:rsid w:val="00134AD2"/>
    <w:rsid w:val="00140F1F"/>
    <w:rsid w:val="00146224"/>
    <w:rsid w:val="00147A55"/>
    <w:rsid w:val="00154D4D"/>
    <w:rsid w:val="001571FD"/>
    <w:rsid w:val="00165B99"/>
    <w:rsid w:val="001760CA"/>
    <w:rsid w:val="001816D3"/>
    <w:rsid w:val="00182A42"/>
    <w:rsid w:val="00185227"/>
    <w:rsid w:val="00186D56"/>
    <w:rsid w:val="0018721D"/>
    <w:rsid w:val="001A5B40"/>
    <w:rsid w:val="001A796A"/>
    <w:rsid w:val="001B24CE"/>
    <w:rsid w:val="001B49A6"/>
    <w:rsid w:val="001B6ED1"/>
    <w:rsid w:val="001C7D70"/>
    <w:rsid w:val="001D3660"/>
    <w:rsid w:val="001E7A13"/>
    <w:rsid w:val="001F0140"/>
    <w:rsid w:val="001F4320"/>
    <w:rsid w:val="00201245"/>
    <w:rsid w:val="002121C7"/>
    <w:rsid w:val="002143A4"/>
    <w:rsid w:val="00215E5A"/>
    <w:rsid w:val="002162B5"/>
    <w:rsid w:val="002169CF"/>
    <w:rsid w:val="00221862"/>
    <w:rsid w:val="00223A09"/>
    <w:rsid w:val="00231CDD"/>
    <w:rsid w:val="00272A51"/>
    <w:rsid w:val="00295586"/>
    <w:rsid w:val="002A3C36"/>
    <w:rsid w:val="002A7928"/>
    <w:rsid w:val="002B21F1"/>
    <w:rsid w:val="002B2346"/>
    <w:rsid w:val="002B2964"/>
    <w:rsid w:val="002B6EBA"/>
    <w:rsid w:val="002C4E4E"/>
    <w:rsid w:val="002E4091"/>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103B"/>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3BC1"/>
    <w:rsid w:val="00560FE0"/>
    <w:rsid w:val="005703EA"/>
    <w:rsid w:val="005A0CBD"/>
    <w:rsid w:val="005A5423"/>
    <w:rsid w:val="005B7B81"/>
    <w:rsid w:val="005C0CC3"/>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66ED5"/>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6F61BE"/>
    <w:rsid w:val="007007EB"/>
    <w:rsid w:val="00702008"/>
    <w:rsid w:val="00706DEE"/>
    <w:rsid w:val="007119E8"/>
    <w:rsid w:val="0072173A"/>
    <w:rsid w:val="00725B75"/>
    <w:rsid w:val="00725E12"/>
    <w:rsid w:val="00731751"/>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A605F"/>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30F70"/>
    <w:rsid w:val="0093486C"/>
    <w:rsid w:val="009356C8"/>
    <w:rsid w:val="00942660"/>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18F1"/>
    <w:rsid w:val="00A73C51"/>
    <w:rsid w:val="00A805B0"/>
    <w:rsid w:val="00A82486"/>
    <w:rsid w:val="00A9132F"/>
    <w:rsid w:val="00AA34E4"/>
    <w:rsid w:val="00AA37AF"/>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0FE8"/>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509CB"/>
    <w:rsid w:val="00E6101A"/>
    <w:rsid w:val="00E618F5"/>
    <w:rsid w:val="00E63885"/>
    <w:rsid w:val="00E65C49"/>
    <w:rsid w:val="00E7084A"/>
    <w:rsid w:val="00E73090"/>
    <w:rsid w:val="00E756F2"/>
    <w:rsid w:val="00E845A5"/>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15B"/>
    <w:rsid w:val="00F91B24"/>
    <w:rsid w:val="00F949EB"/>
    <w:rsid w:val="00F94A34"/>
    <w:rsid w:val="00F95354"/>
    <w:rsid w:val="00F96764"/>
    <w:rsid w:val="00FD10F1"/>
    <w:rsid w:val="00FD3AB9"/>
    <w:rsid w:val="00FE493E"/>
    <w:rsid w:val="00FE5ABD"/>
    <w:rsid w:val="00FF3F7D"/>
    <w:rsid w:val="0C49BED5"/>
    <w:rsid w:val="0C62845E"/>
    <w:rsid w:val="0CA88589"/>
    <w:rsid w:val="0EDDB3F4"/>
    <w:rsid w:val="10F0671A"/>
    <w:rsid w:val="1405AA43"/>
    <w:rsid w:val="1468870B"/>
    <w:rsid w:val="14939728"/>
    <w:rsid w:val="197DE372"/>
    <w:rsid w:val="1BD03B4E"/>
    <w:rsid w:val="20267085"/>
    <w:rsid w:val="21A5BD89"/>
    <w:rsid w:val="21C240E6"/>
    <w:rsid w:val="22773CC4"/>
    <w:rsid w:val="25205B5F"/>
    <w:rsid w:val="29CD52CB"/>
    <w:rsid w:val="2CF74C3C"/>
    <w:rsid w:val="2D1D3D6A"/>
    <w:rsid w:val="2EB5CA34"/>
    <w:rsid w:val="2EF2E062"/>
    <w:rsid w:val="320D2BE3"/>
    <w:rsid w:val="397543AD"/>
    <w:rsid w:val="3B87347C"/>
    <w:rsid w:val="3B873B0E"/>
    <w:rsid w:val="3C0EE9EA"/>
    <w:rsid w:val="3DF5B1ED"/>
    <w:rsid w:val="3E3C0711"/>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paragraph" w:customStyle="1" w:styleId="Default">
    <w:name w:val="Default"/>
    <w:rsid w:val="007317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1338</Words>
  <Characters>7632</Characters>
  <Application>Microsoft Office Word</Application>
  <DocSecurity>0</DocSecurity>
  <Lines>63</Lines>
  <Paragraphs>17</Paragraphs>
  <ScaleCrop>false</ScaleCrop>
  <Company>University of East London</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2025-08-15T14:46:00Z</dcterms:created>
  <dcterms:modified xsi:type="dcterms:W3CDTF">2025-08-15T14:46:00Z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